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Early Relational</w:t>
      </w:r>
      <w:r>
        <w:rPr>
          <w:rFonts w:asciiTheme="majorHAnsi" w:hAnsiTheme="majorHAnsi"/>
          <w:sz w:val="36"/>
          <w:szCs w:val="36"/>
        </w:rPr>
        <w:t xml:space="preserve"> Health: A Brief Review of Research, Principles, and Perspectives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This Behavioral</w:t>
      </w:r>
      <w:r w:rsidR="001C2005">
        <w:rPr>
          <w:rFonts w:asciiTheme="majorHAnsi" w:hAnsiTheme="majorHAnsi"/>
          <w:sz w:val="28"/>
          <w:szCs w:val="28"/>
        </w:rPr>
        <w:t xml:space="preserve"> Health ECHO series is the tenth series offered by the PATHS program since its' inception in 2019.  This series will provide learning around a wide range of behavioral health topics designed to support pediatric primary care providers who area caring for children/youth with mental health concerns.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Recognize</w:t>
      </w:r>
      <w:r w:rsidRPr="00A31910" w:rsidR="00664A59">
        <w:rPr>
          <w:rFonts w:asciiTheme="majorHAnsi" w:hAnsiTheme="majorHAnsi"/>
          <w:sz w:val="28"/>
          <w:szCs w:val="28"/>
        </w:rPr>
        <w:t xml:space="preserve"> and diagnose patients with mental health concerns within their practice.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Identify first-line treatments for a variety of mental health conditions in children/adolescents.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Identify techniques for intervening with families of children with mental health conditions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4 Apply searly relational screening tools for mental health conditions and define how they can be utilized in clinical practice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4/18</w:t>
      </w:r>
      <w:r w:rsidR="001C2005">
        <w:rPr>
          <w:rFonts w:asciiTheme="majorHAnsi" w:hAnsiTheme="majorHAnsi"/>
          <w:sz w:val="28"/>
          <w:szCs w:val="28"/>
        </w:rPr>
        <w:t>/2024 12:15:00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ZOOM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Dale Wisely</w:t>
      </w:r>
      <w:r>
        <w:rPr>
          <w:rFonts w:asciiTheme="majorHAnsi" w:hAnsiTheme="majorHAnsi" w:cs="Arial"/>
        </w:rPr>
        <w:t>, PhD : Nothing to disclose - 02/22/2024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Kathryn Phillips, PhD : Nothing to disclose - 08/28/2023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Scott Turner, DNP : Nothing to disclose - 02/22/2024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Dallas Rabig, PhD : Nothing to disclose - 02/22/2024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Connie Chang,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Mary Florian, Other : Nothing to disclose - 03/12/2024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Jennifer Schanzle, DO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and Enduring Material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