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1"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2025 Pediatric</w:t>
      </w:r>
      <w:r>
        <w:rPr>
          <w:rFonts w:asciiTheme="majorHAnsi" w:hAnsiTheme="majorHAnsi"/>
          <w:sz w:val="36"/>
          <w:szCs w:val="36"/>
        </w:rPr>
        <w:t xml:space="preserve"> Neuro Conference and Brain Tumor Board - 7/21/2025</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The care</w:t>
      </w:r>
      <w:r w:rsidR="001C2005">
        <w:rPr>
          <w:rFonts w:asciiTheme="majorHAnsi" w:hAnsiTheme="majorHAnsi"/>
          <w:sz w:val="28"/>
          <w:szCs w:val="28"/>
        </w:rPr>
        <w:t xml:space="preserve"> of children with brain tumors and neurologic disorders requires an integrated multidisciplinary group of physicians and ancillary health care workers to manage all aspects of their diseases and provide the best, most current therapies for these patients. The Pediatric NeuroConference/Brain Tumor board allows this multidisciplinary team to come together to discuss each patient (new and recurrent patients), to learn about care and management options, and to determine the best course of action.  The incorporation of Neuro-Oncology, Neurology, Neurosurgery, Neuro-Radiology, and Radiation Oncology teams in a combined conference allows for a more comprehensive learning experience regarding a wide spectrum of disorders involving the brain and CNS and their associated treatments.</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Describe</w:t>
      </w:r>
      <w:r w:rsidRPr="00A31910" w:rsidR="00664A59">
        <w:rPr>
          <w:rFonts w:asciiTheme="majorHAnsi" w:hAnsiTheme="majorHAnsi"/>
          <w:sz w:val="28"/>
          <w:szCs w:val="28"/>
        </w:rPr>
        <w:t xml:space="preserve"> the current treatment options for a variety of neurologic and neuro-oncologic diagnoses. </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Discuss the diagnostic tools used to make diagnosis and how to utilize them effectively.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3 Discuss the epidemiology of the disease process discussed and how it guides treatment.</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 xml:space="preserve">4 Apply the information to improve communication across teams and with patients and families. </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7/21</w:t>
      </w:r>
      <w:r w:rsidR="001C2005">
        <w:rPr>
          <w:rFonts w:asciiTheme="majorHAnsi" w:hAnsiTheme="majorHAnsi"/>
          <w:sz w:val="28"/>
          <w:szCs w:val="28"/>
        </w:rPr>
        <w:t>/2025 3:30:00 PM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Zoom calls</w:t>
      </w:r>
      <w:r w:rsidR="0012447B">
        <w:rPr>
          <w:rFonts w:asciiTheme="majorHAnsi" w:hAnsiTheme="majorHAnsi"/>
          <w:sz w:val="28"/>
          <w:szCs w:val="28"/>
        </w:rPr>
        <w:t xml:space="preserve"> and Lowder Cain Conference Room</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Laura Metrock</w:t>
      </w:r>
      <w:r>
        <w:rPr>
          <w:rFonts w:asciiTheme="majorHAnsi" w:hAnsiTheme="majorHAnsi" w:cs="Arial"/>
        </w:rPr>
        <w:t>, MD : Advisor-Astra Zeneca (Relationship has ended) - 11/06/2024</w:t>
      </w:r>
    </w:p>
    <w:p w:rsidP="001C4552">
      <w:pPr>
        <w:ind w:left="360" w:hanging="360"/>
        <w:jc w:val="both"/>
        <w:rPr>
          <w:rFonts w:asciiTheme="majorHAnsi" w:hAnsiTheme="majorHAnsi" w:cs="Arial"/>
        </w:rPr>
      </w:pPr>
      <w:r>
        <w:rPr>
          <w:rFonts w:asciiTheme="majorHAnsi" w:hAnsiTheme="majorHAnsi" w:cs="Arial"/>
        </w:rPr>
        <w:t>Lydia R Marcus, MD : Nothing to disclose - 11/06/2024</w:t>
      </w:r>
    </w:p>
    <w:p w:rsidP="001C4552">
      <w:pPr>
        <w:ind w:left="360" w:hanging="360"/>
        <w:jc w:val="both"/>
        <w:rPr>
          <w:rFonts w:asciiTheme="majorHAnsi" w:hAnsiTheme="majorHAnsi" w:cs="Arial"/>
        </w:rPr>
      </w:pPr>
      <w:r>
        <w:rPr>
          <w:rFonts w:asciiTheme="majorHAnsi" w:hAnsiTheme="majorHAnsi" w:cs="Arial"/>
        </w:rPr>
        <w:t>April L. Rice, None : Nothing to disclose - 10/31/2024</w:t>
      </w:r>
    </w:p>
    <w:p w:rsidR="0012447B" w:rsidRPr="000419DE" w:rsidP="001C4552">
      <w:pPr>
        <w:ind w:left="360" w:hanging="360"/>
        <w:jc w:val="both"/>
        <w:rPr>
          <w:rFonts w:asciiTheme="majorHAnsi" w:hAnsiTheme="majorHAnsi" w:cs="Arial"/>
        </w:rPr>
      </w:pPr>
      <w:r>
        <w:rPr>
          <w:rFonts w:asciiTheme="majorHAnsi" w:hAnsiTheme="majorHAnsi" w:cs="Arial"/>
        </w:rPr>
        <w:t>Micah Higgins, CRNP : Nothing to disclose - 11/06/2024</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1.00 AMA PRA Category 1 Credit(s)™. Physicians should claim only the credit commensurate with the extent of their participation in the activity.</w:t>
      </w:r>
    </w:p>
    <w:p w:rsidP="007F4B38">
      <w:pPr>
        <w:jc w:val="both"/>
        <w:rPr>
          <w:rFonts w:asciiTheme="majorHAnsi" w:hAnsiTheme="majorHAnsi"/>
          <w:sz w:val="22"/>
          <w:szCs w:val="22"/>
        </w:rPr>
      </w:pP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bookmarkStart w:id="0" w:name="_GoBack"/>
      <w:bookmarkEnd w:id="0"/>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sectPr w:rsidSect="00F22A62">
          <w:pgSz w:w="12240" w:h="15840" w:code="1"/>
          <w:pgMar w:top="720" w:right="1800" w:bottom="810" w:left="1800" w:header="720" w:footer="720" w:gutter="0"/>
          <w:cols w:space="720"/>
          <w:docGrid w:linePitch="360"/>
        </w:sectPr>
      </w:pPr>
    </w:p>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1827809022"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2025 Pediatric</w:t>
      </w:r>
      <w:r>
        <w:rPr>
          <w:rFonts w:asciiTheme="majorHAnsi" w:hAnsiTheme="majorHAnsi"/>
          <w:sz w:val="36"/>
          <w:szCs w:val="36"/>
        </w:rPr>
        <w:t xml:space="preserve"> Neuro Conference and Brain Tumor Board - 7/21/2025</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The care</w:t>
      </w:r>
      <w:r w:rsidR="001C2005">
        <w:rPr>
          <w:rFonts w:asciiTheme="majorHAnsi" w:hAnsiTheme="majorHAnsi"/>
          <w:sz w:val="28"/>
          <w:szCs w:val="28"/>
        </w:rPr>
        <w:t xml:space="preserve"> of children with brain tumors and neurologic disorders requires an integrated multidisciplinary group of physicians and ancillary health care workers to manage all aspects of their diseases and provide the best, most current therapies for these patients. The Pediatric NeuroConference/Brain Tumor board allows this multidisciplinary team to come together to discuss each patient (new and recurrent patients), to learn about care and management options, and to determine the best course of action.  The incorporation of Neuro-Oncology, Neurology, Neurosurgery, Neuro-Radiology, and Radiation Oncology teams in a combined conference allows for a more comprehensive learning experience regarding a wide spectrum of disorders involving the brain and CNS and their associated treatments.</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Describe</w:t>
      </w:r>
      <w:r w:rsidRPr="00A31910" w:rsidR="00664A59">
        <w:rPr>
          <w:rFonts w:asciiTheme="majorHAnsi" w:hAnsiTheme="majorHAnsi"/>
          <w:sz w:val="28"/>
          <w:szCs w:val="28"/>
        </w:rPr>
        <w:t xml:space="preserve"> the current treatment options for a variety of neurologic and neuro-oncologic diagnoses. </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Discuss the diagnostic tools used to make diagnosis and how to utilize them effectively.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3 Discuss the epidemiology of the disease process discussed and how it guides treatment.</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 xml:space="preserve">4 Apply the information to improve communication across teams and with patients and families. </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7/21</w:t>
      </w:r>
      <w:r w:rsidR="001C2005">
        <w:rPr>
          <w:rFonts w:asciiTheme="majorHAnsi" w:hAnsiTheme="majorHAnsi"/>
          <w:sz w:val="28"/>
          <w:szCs w:val="28"/>
        </w:rPr>
        <w:t>/2025 3:30:00 PM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Zoom calls</w:t>
      </w:r>
      <w:r w:rsidR="0012447B">
        <w:rPr>
          <w:rFonts w:asciiTheme="majorHAnsi" w:hAnsiTheme="majorHAnsi"/>
          <w:sz w:val="28"/>
          <w:szCs w:val="28"/>
        </w:rPr>
        <w:t xml:space="preserve"> and Lowder Cain Conference Room</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Laura Metrock</w:t>
      </w:r>
      <w:r>
        <w:rPr>
          <w:rFonts w:asciiTheme="majorHAnsi" w:hAnsiTheme="majorHAnsi" w:cs="Arial"/>
        </w:rPr>
        <w:t>, MD : Advisor-Astra Zeneca (Relationship has ended) - 11/06/2024</w:t>
      </w:r>
    </w:p>
    <w:p w:rsidP="001C4552">
      <w:pPr>
        <w:ind w:left="360" w:hanging="360"/>
        <w:jc w:val="both"/>
        <w:rPr>
          <w:rFonts w:asciiTheme="majorHAnsi" w:hAnsiTheme="majorHAnsi" w:cs="Arial"/>
        </w:rPr>
      </w:pPr>
      <w:r>
        <w:rPr>
          <w:rFonts w:asciiTheme="majorHAnsi" w:hAnsiTheme="majorHAnsi" w:cs="Arial"/>
        </w:rPr>
        <w:t>Lydia R Marcus, MD : Nothing to disclose - 11/06/2024</w:t>
      </w:r>
    </w:p>
    <w:p w:rsidP="001C4552">
      <w:pPr>
        <w:ind w:left="360" w:hanging="360"/>
        <w:jc w:val="both"/>
        <w:rPr>
          <w:rFonts w:asciiTheme="majorHAnsi" w:hAnsiTheme="majorHAnsi" w:cs="Arial"/>
        </w:rPr>
      </w:pPr>
      <w:r>
        <w:rPr>
          <w:rFonts w:asciiTheme="majorHAnsi" w:hAnsiTheme="majorHAnsi" w:cs="Arial"/>
        </w:rPr>
        <w:t>April L. Rice, None : Nothing to disclose - 10/31/2024</w:t>
      </w:r>
    </w:p>
    <w:p w:rsidR="0012447B" w:rsidRPr="000419DE" w:rsidP="001C4552">
      <w:pPr>
        <w:ind w:left="360" w:hanging="360"/>
        <w:jc w:val="both"/>
        <w:rPr>
          <w:rFonts w:asciiTheme="majorHAnsi" w:hAnsiTheme="majorHAnsi" w:cs="Arial"/>
        </w:rPr>
      </w:pPr>
      <w:r>
        <w:rPr>
          <w:rFonts w:asciiTheme="majorHAnsi" w:hAnsiTheme="majorHAnsi" w:cs="Arial"/>
        </w:rPr>
        <w:t>Micah Higgins, CRNP : Nothing to disclose - 11/06/2024</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1.00 AMA PRA Category 1 Credit(s)™. Physicians should claim only the credit commensurate with the extent of their participation in the activity.</w:t>
      </w:r>
    </w:p>
    <w:p w:rsidP="007F4B38">
      <w:pPr>
        <w:jc w:val="both"/>
        <w:rPr>
          <w:rFonts w:asciiTheme="majorHAnsi" w:hAnsiTheme="majorHAnsi"/>
          <w:sz w:val="22"/>
          <w:szCs w:val="22"/>
        </w:rPr>
      </w:pP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sectPr w:rsidSect="00F22A62">
          <w:pgSz w:w="12240" w:h="15840" w:code="1"/>
          <w:pgMar w:top="720" w:right="1800" w:bottom="810" w:left="1800" w:header="720" w:footer="720" w:gutter="0"/>
          <w:cols w:space="720"/>
          <w:docGrid w:linePitch="360"/>
        </w:sectPr>
      </w:pPr>
    </w:p>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1654070416"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2025 Pediatric</w:t>
      </w:r>
      <w:r>
        <w:rPr>
          <w:rFonts w:asciiTheme="majorHAnsi" w:hAnsiTheme="majorHAnsi"/>
          <w:sz w:val="36"/>
          <w:szCs w:val="36"/>
        </w:rPr>
        <w:t xml:space="preserve"> Neuro Conference and Brain Tumor Board - 7/21/2025</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The care</w:t>
      </w:r>
      <w:r w:rsidR="001C2005">
        <w:rPr>
          <w:rFonts w:asciiTheme="majorHAnsi" w:hAnsiTheme="majorHAnsi"/>
          <w:sz w:val="28"/>
          <w:szCs w:val="28"/>
        </w:rPr>
        <w:t xml:space="preserve"> of children with brain tumors and neurologic disorders requires an integrated multidisciplinary group of physicians and ancillary health care workers to manage all aspects of their diseases and provide the best, most current therapies for these patients. The Pediatric NeuroConference/Brain Tumor board allows this multidisciplinary team to come together to discuss each patient (new and recurrent patients), to learn about care and management options, and to determine the best course of action.  The incorporation of Neuro-Oncology, Neurology, Neurosurgery, Neuro-Radiology, and Radiation Oncology teams in a combined conference allows for a more comprehensive learning experience regarding a wide spectrum of disorders involving the brain and CNS and their associated treatments.</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Describe</w:t>
      </w:r>
      <w:r w:rsidRPr="00A31910" w:rsidR="00664A59">
        <w:rPr>
          <w:rFonts w:asciiTheme="majorHAnsi" w:hAnsiTheme="majorHAnsi"/>
          <w:sz w:val="28"/>
          <w:szCs w:val="28"/>
        </w:rPr>
        <w:t xml:space="preserve"> the current treatment options for a variety of neurologic and neuro-oncologic diagnoses. </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Discuss the diagnostic tools used to make diagnosis and how to utilize them effectively.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3 Discuss the epidemiology of the disease process discussed and how it guides treatment.</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 xml:space="preserve">4 Apply the information to improve communication across teams and with patients and families. </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7/21</w:t>
      </w:r>
      <w:r w:rsidR="001C2005">
        <w:rPr>
          <w:rFonts w:asciiTheme="majorHAnsi" w:hAnsiTheme="majorHAnsi"/>
          <w:sz w:val="28"/>
          <w:szCs w:val="28"/>
        </w:rPr>
        <w:t>/2025 3:30:00 PM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Zoom calls</w:t>
      </w:r>
      <w:r w:rsidR="0012447B">
        <w:rPr>
          <w:rFonts w:asciiTheme="majorHAnsi" w:hAnsiTheme="majorHAnsi"/>
          <w:sz w:val="28"/>
          <w:szCs w:val="28"/>
        </w:rPr>
        <w:t xml:space="preserve"> and Lowder Cain Conference Room</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Laura Metrock</w:t>
      </w:r>
      <w:r>
        <w:rPr>
          <w:rFonts w:asciiTheme="majorHAnsi" w:hAnsiTheme="majorHAnsi" w:cs="Arial"/>
        </w:rPr>
        <w:t>, MD : Advisor-Astra Zeneca (Relationship has ended) - 11/06/2024</w:t>
      </w:r>
    </w:p>
    <w:p w:rsidP="001C4552">
      <w:pPr>
        <w:ind w:left="360" w:hanging="360"/>
        <w:jc w:val="both"/>
        <w:rPr>
          <w:rFonts w:asciiTheme="majorHAnsi" w:hAnsiTheme="majorHAnsi" w:cs="Arial"/>
        </w:rPr>
      </w:pPr>
      <w:r>
        <w:rPr>
          <w:rFonts w:asciiTheme="majorHAnsi" w:hAnsiTheme="majorHAnsi" w:cs="Arial"/>
        </w:rPr>
        <w:t>Lydia R Marcus, MD : Nothing to disclose - 11/06/2024</w:t>
      </w:r>
    </w:p>
    <w:p w:rsidP="001C4552">
      <w:pPr>
        <w:ind w:left="360" w:hanging="360"/>
        <w:jc w:val="both"/>
        <w:rPr>
          <w:rFonts w:asciiTheme="majorHAnsi" w:hAnsiTheme="majorHAnsi" w:cs="Arial"/>
        </w:rPr>
      </w:pPr>
      <w:r>
        <w:rPr>
          <w:rFonts w:asciiTheme="majorHAnsi" w:hAnsiTheme="majorHAnsi" w:cs="Arial"/>
        </w:rPr>
        <w:t>April L. Rice, None : Nothing to disclose - 10/31/2024</w:t>
      </w:r>
    </w:p>
    <w:p w:rsidR="0012447B" w:rsidRPr="000419DE" w:rsidP="001C4552">
      <w:pPr>
        <w:ind w:left="360" w:hanging="360"/>
        <w:jc w:val="both"/>
        <w:rPr>
          <w:rFonts w:asciiTheme="majorHAnsi" w:hAnsiTheme="majorHAnsi" w:cs="Arial"/>
        </w:rPr>
      </w:pPr>
      <w:r>
        <w:rPr>
          <w:rFonts w:asciiTheme="majorHAnsi" w:hAnsiTheme="majorHAnsi" w:cs="Arial"/>
        </w:rPr>
        <w:t>Micah Higgins, CRNP : Nothing to disclose - 11/06/2024</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1.00 AMA PRA Category 1 Credit(s)™. Physicians should claim only the credit commensurate with the extent of their participation in the activity.</w:t>
      </w:r>
    </w:p>
    <w:p w:rsidP="007F4B38">
      <w:pPr>
        <w:jc w:val="both"/>
        <w:rPr>
          <w:rFonts w:asciiTheme="majorHAnsi" w:hAnsiTheme="majorHAnsi"/>
          <w:sz w:val="22"/>
          <w:szCs w:val="22"/>
        </w:rPr>
      </w:pP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sectPr w:rsidSect="00F22A62">
          <w:pgSz w:w="12240" w:h="15840" w:code="1"/>
          <w:pgMar w:top="720" w:right="1800" w:bottom="810" w:left="1800" w:header="720" w:footer="720" w:gutter="0"/>
          <w:cols w:space="720"/>
          <w:docGrid w:linePitch="360"/>
        </w:sectPr>
      </w:pPr>
    </w:p>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1281083279"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2025 Pediatric</w:t>
      </w:r>
      <w:r>
        <w:rPr>
          <w:rFonts w:asciiTheme="majorHAnsi" w:hAnsiTheme="majorHAnsi"/>
          <w:sz w:val="36"/>
          <w:szCs w:val="36"/>
        </w:rPr>
        <w:t xml:space="preserve"> Neuro Conference and Brain Tumor Board - 7/21/2025</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The care</w:t>
      </w:r>
      <w:r w:rsidR="001C2005">
        <w:rPr>
          <w:rFonts w:asciiTheme="majorHAnsi" w:hAnsiTheme="majorHAnsi"/>
          <w:sz w:val="28"/>
          <w:szCs w:val="28"/>
        </w:rPr>
        <w:t xml:space="preserve"> of children with brain tumors and neurologic disorders requires an integrated multidisciplinary group of physicians and ancillary health care workers to manage all aspects of their diseases and provide the best, most current therapies for these patients. The Pediatric NeuroConference/Brain Tumor board allows this multidisciplinary team to come together to discuss each patient (new and recurrent patients), to learn about care and management options, and to determine the best course of action.  The incorporation of Neuro-Oncology, Neurology, Neurosurgery, Neuro-Radiology, and Radiation Oncology teams in a combined conference allows for a more comprehensive learning experience regarding a wide spectrum of disorders involving the brain and CNS and their associated treatments.</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Describe</w:t>
      </w:r>
      <w:r w:rsidRPr="00A31910" w:rsidR="00664A59">
        <w:rPr>
          <w:rFonts w:asciiTheme="majorHAnsi" w:hAnsiTheme="majorHAnsi"/>
          <w:sz w:val="28"/>
          <w:szCs w:val="28"/>
        </w:rPr>
        <w:t xml:space="preserve"> the current treatment options for a variety of neurologic and neuro-oncologic diagnoses. </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Discuss the diagnostic tools used to make diagnosis and how to utilize them effectively.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3 Discuss the epidemiology of the disease process discussed and how it guides treatment.</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 xml:space="preserve">4 Apply the information to improve communication across teams and with patients and families. </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7/21</w:t>
      </w:r>
      <w:r w:rsidR="001C2005">
        <w:rPr>
          <w:rFonts w:asciiTheme="majorHAnsi" w:hAnsiTheme="majorHAnsi"/>
          <w:sz w:val="28"/>
          <w:szCs w:val="28"/>
        </w:rPr>
        <w:t>/2025 3:30:00 PM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Zoom calls</w:t>
      </w:r>
      <w:r w:rsidR="0012447B">
        <w:rPr>
          <w:rFonts w:asciiTheme="majorHAnsi" w:hAnsiTheme="majorHAnsi"/>
          <w:sz w:val="28"/>
          <w:szCs w:val="28"/>
        </w:rPr>
        <w:t xml:space="preserve"> and Lowder Cain Conference Room</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Laura Metrock</w:t>
      </w:r>
      <w:r>
        <w:rPr>
          <w:rFonts w:asciiTheme="majorHAnsi" w:hAnsiTheme="majorHAnsi" w:cs="Arial"/>
        </w:rPr>
        <w:t>, MD : Advisor-Astra Zeneca (Relationship has ended) - 11/06/2024</w:t>
      </w:r>
    </w:p>
    <w:p w:rsidP="001C4552">
      <w:pPr>
        <w:ind w:left="360" w:hanging="360"/>
        <w:jc w:val="both"/>
        <w:rPr>
          <w:rFonts w:asciiTheme="majorHAnsi" w:hAnsiTheme="majorHAnsi" w:cs="Arial"/>
        </w:rPr>
      </w:pPr>
      <w:r>
        <w:rPr>
          <w:rFonts w:asciiTheme="majorHAnsi" w:hAnsiTheme="majorHAnsi" w:cs="Arial"/>
        </w:rPr>
        <w:t>Lydia R Marcus, MD : Nothing to disclose - 11/06/2024</w:t>
      </w:r>
    </w:p>
    <w:p w:rsidP="001C4552">
      <w:pPr>
        <w:ind w:left="360" w:hanging="360"/>
        <w:jc w:val="both"/>
        <w:rPr>
          <w:rFonts w:asciiTheme="majorHAnsi" w:hAnsiTheme="majorHAnsi" w:cs="Arial"/>
        </w:rPr>
      </w:pPr>
      <w:r>
        <w:rPr>
          <w:rFonts w:asciiTheme="majorHAnsi" w:hAnsiTheme="majorHAnsi" w:cs="Arial"/>
        </w:rPr>
        <w:t>April L. Rice, None : Nothing to disclose - 10/31/2024</w:t>
      </w:r>
    </w:p>
    <w:p w:rsidR="0012447B" w:rsidRPr="000419DE" w:rsidP="001C4552">
      <w:pPr>
        <w:ind w:left="360" w:hanging="360"/>
        <w:jc w:val="both"/>
        <w:rPr>
          <w:rFonts w:asciiTheme="majorHAnsi" w:hAnsiTheme="majorHAnsi" w:cs="Arial"/>
        </w:rPr>
      </w:pPr>
      <w:r>
        <w:rPr>
          <w:rFonts w:asciiTheme="majorHAnsi" w:hAnsiTheme="majorHAnsi" w:cs="Arial"/>
        </w:rPr>
        <w:t>Micah Higgins, CRNP : Nothing to disclose - 11/06/2024</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1.00 AMA PRA Category 1 Credit(s)™. Physicians should claim only the credit commensurate with the extent of their participation in the activity.</w:t>
      </w:r>
    </w:p>
    <w:p w:rsidP="007F4B38">
      <w:pPr>
        <w:jc w:val="both"/>
        <w:rPr>
          <w:rFonts w:asciiTheme="majorHAnsi" w:hAnsiTheme="majorHAnsi"/>
          <w:sz w:val="22"/>
          <w:szCs w:val="22"/>
        </w:rPr>
      </w:pP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pPr>
    </w:p>
    <w:sectPr w:rsidSect="00F22A62">
      <w:pgSz w:w="12240" w:h="15840" w:code="1"/>
      <w:pgMar w:top="72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14C408D"/>
    <w:multiLevelType w:val="hybridMultilevel"/>
    <w:tmpl w:val="AE1A9706"/>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AE16DCB"/>
    <w:multiLevelType w:val="hybridMultilevel"/>
    <w:tmpl w:val="880EFF5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3A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
    <w:name w:val="msolistparagraph"/>
    <w:basedOn w:val="Normal"/>
    <w:rsid w:val="00FC3DAF"/>
    <w:pPr>
      <w:ind w:left="720"/>
    </w:pPr>
    <w:rPr>
      <w:rFonts w:ascii="Calibri" w:hAnsi="Calibri"/>
      <w:sz w:val="22"/>
      <w:szCs w:val="22"/>
    </w:rPr>
  </w:style>
  <w:style w:type="paragraph" w:styleId="BalloonText">
    <w:name w:val="Balloon Text"/>
    <w:basedOn w:val="Normal"/>
    <w:link w:val="BalloonTextChar"/>
    <w:rsid w:val="000369E4"/>
    <w:rPr>
      <w:rFonts w:ascii="Tahoma" w:hAnsi="Tahoma" w:cs="Tahoma"/>
      <w:sz w:val="16"/>
      <w:szCs w:val="16"/>
    </w:rPr>
  </w:style>
  <w:style w:type="character" w:customStyle="1" w:styleId="BalloonTextChar">
    <w:name w:val="Balloon Text Char"/>
    <w:basedOn w:val="DefaultParagraphFont"/>
    <w:link w:val="BalloonText"/>
    <w:rsid w:val="000369E4"/>
    <w:rPr>
      <w:rFonts w:ascii="Tahoma" w:hAnsi="Tahoma" w:cs="Tahoma"/>
      <w:sz w:val="16"/>
      <w:szCs w:val="16"/>
    </w:rPr>
  </w:style>
  <w:style w:type="paragraph" w:styleId="ListParagraph">
    <w:name w:val="List Paragraph"/>
    <w:basedOn w:val="Normal"/>
    <w:uiPriority w:val="34"/>
    <w:qFormat/>
    <w:rsid w:val="00214F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The Children's Hospital of Alabama</vt:lpstr>
    </vt:vector>
  </TitlesOfParts>
  <Company>UAB</Company>
  <LinksUpToDate>false</LinksUpToDate>
  <CharactersWithSpaces>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Children's Hospital of Alabama</dc:title>
  <dc:creator>Amy Richardson (CHS)</dc:creator>
  <cp:lastModifiedBy>Karl Wilkens</cp:lastModifiedBy>
  <cp:revision>11</cp:revision>
  <cp:lastPrinted>2018-08-13T20:43:00Z</cp:lastPrinted>
  <dcterms:created xsi:type="dcterms:W3CDTF">2018-08-21T18:24:00Z</dcterms:created>
  <dcterms:modified xsi:type="dcterms:W3CDTF">2018-08-22T15:28:00Z</dcterms:modified>
</cp:coreProperties>
</file>